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1663" w14:textId="77777777" w:rsidR="00B50FCC" w:rsidRPr="00AB5DF0" w:rsidRDefault="00AB5DF0" w:rsidP="00B50FCC">
      <w:pPr>
        <w:pStyle w:val="Title"/>
        <w:tabs>
          <w:tab w:val="center" w:pos="4536"/>
          <w:tab w:val="right" w:pos="9072"/>
        </w:tabs>
        <w:spacing w:after="120"/>
        <w:rPr>
          <w:lang w:val="it-IT"/>
        </w:rPr>
      </w:pPr>
      <w:r w:rsidRPr="00AB5DF0">
        <w:rPr>
          <w:lang w:val="it-IT"/>
        </w:rPr>
        <w:t>Scala di affinità per l’interazione con la tecnologia (ATI Scale)</w:t>
      </w:r>
    </w:p>
    <w:p w14:paraId="72B57C0C" w14:textId="63AAAC58" w:rsidR="009E635A" w:rsidRDefault="00B50FCC" w:rsidP="00B50FCC">
      <w:pPr>
        <w:jc w:val="center"/>
        <w:rPr>
          <w:lang w:val="en-US"/>
        </w:rPr>
      </w:pPr>
      <w:r w:rsidRPr="00013740">
        <w:rPr>
          <w:lang w:val="en-US"/>
        </w:rPr>
        <w:t>Franke, Attig, &amp; Wessel (201</w:t>
      </w:r>
      <w:r w:rsidR="004E5B52">
        <w:rPr>
          <w:lang w:val="en-US"/>
        </w:rPr>
        <w:t>9</w:t>
      </w:r>
      <w:r w:rsidRPr="00013740">
        <w:rPr>
          <w:lang w:val="en-US"/>
        </w:rPr>
        <w:t>)</w:t>
      </w:r>
    </w:p>
    <w:p w14:paraId="47605D57" w14:textId="4E51AC2F" w:rsidR="007C08AB" w:rsidRDefault="007C08AB" w:rsidP="00B50FCC">
      <w:pPr>
        <w:jc w:val="center"/>
        <w:rPr>
          <w:lang w:val="en-US"/>
        </w:rPr>
      </w:pPr>
      <w:r>
        <w:rPr>
          <w:lang w:val="en-US"/>
        </w:rPr>
        <w:t>Translator</w:t>
      </w:r>
      <w:r w:rsidRPr="007C08AB">
        <w:rPr>
          <w:lang w:val="en-US"/>
        </w:rPr>
        <w:t>: Marco Baldelli</w:t>
      </w:r>
    </w:p>
    <w:p w14:paraId="33DA725E" w14:textId="77777777" w:rsidR="000C48EF" w:rsidRPr="00412C04" w:rsidRDefault="000C48EF">
      <w:pPr>
        <w:rPr>
          <w:lang w:val="en-US"/>
        </w:rPr>
      </w:pPr>
    </w:p>
    <w:p w14:paraId="5E6249BA" w14:textId="77777777" w:rsidR="00933E85" w:rsidRPr="00412C04" w:rsidRDefault="00933E85">
      <w:pPr>
        <w:rPr>
          <w:sz w:val="6"/>
          <w:szCs w:val="6"/>
          <w:lang w:val="en-US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6"/>
        <w:gridCol w:w="5410"/>
        <w:gridCol w:w="562"/>
        <w:gridCol w:w="556"/>
        <w:gridCol w:w="556"/>
        <w:gridCol w:w="556"/>
        <w:gridCol w:w="556"/>
        <w:gridCol w:w="560"/>
      </w:tblGrid>
      <w:tr w:rsidR="005020BA" w:rsidRPr="004E5B52" w14:paraId="28903B3F" w14:textId="77777777" w:rsidTr="00AB5DF0">
        <w:trPr>
          <w:cantSplit/>
          <w:trHeight w:val="1035"/>
          <w:tblHeader/>
        </w:trPr>
        <w:tc>
          <w:tcPr>
            <w:tcW w:w="9028" w:type="dxa"/>
            <w:gridSpan w:val="8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BB34CA4" w14:textId="77777777" w:rsidR="005020BA" w:rsidRPr="00AB5DF0" w:rsidRDefault="00AB5DF0" w:rsidP="00AB5DF0">
            <w:pPr>
              <w:jc w:val="both"/>
              <w:rPr>
                <w:lang w:val="it-IT"/>
              </w:rPr>
            </w:pPr>
            <w:r w:rsidRPr="00AB5DF0">
              <w:rPr>
                <w:lang w:val="it-IT"/>
              </w:rPr>
              <w:t>Nel seguente questionario, vi porremo alcune domande riguardo al vostro modo di interagire con i “sistemi tecnologici</w:t>
            </w:r>
            <w:r>
              <w:rPr>
                <w:lang w:val="it-IT"/>
              </w:rPr>
              <w:t>”</w:t>
            </w:r>
            <w:r w:rsidRPr="00AB5DF0">
              <w:rPr>
                <w:lang w:val="it-IT"/>
              </w:rPr>
              <w:t>. Con questo termine, si intendono applicazioni o altri software</w:t>
            </w:r>
            <w:r>
              <w:rPr>
                <w:lang w:val="it-IT"/>
              </w:rPr>
              <w:t>, ma anche dispositivi digitali, quali telefoni cellulari, computer, TV e navigatori satellitari.</w:t>
            </w:r>
          </w:p>
        </w:tc>
      </w:tr>
      <w:tr w:rsidR="00BC7E50" w:rsidRPr="00A75D74" w14:paraId="652C318B" w14:textId="77777777" w:rsidTr="00AB5DF0">
        <w:trPr>
          <w:cantSplit/>
          <w:trHeight w:val="1531"/>
          <w:tblHeader/>
        </w:trPr>
        <w:tc>
          <w:tcPr>
            <w:tcW w:w="5736" w:type="dxa"/>
            <w:gridSpan w:val="2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403DA98B" w14:textId="77777777" w:rsidR="007F7DA5" w:rsidRPr="00AB5DF0" w:rsidRDefault="00AB5DF0" w:rsidP="00AB5DF0">
            <w:pPr>
              <w:spacing w:after="120"/>
              <w:rPr>
                <w:rFonts w:cstheme="minorHAnsi"/>
                <w:lang w:val="it-IT"/>
              </w:rPr>
            </w:pPr>
            <w:r w:rsidRPr="00AB5DF0">
              <w:rPr>
                <w:rFonts w:cstheme="minorHAnsi"/>
                <w:lang w:val="it-IT"/>
              </w:rPr>
              <w:t>Indicare in che grado vi trovate d’accordo o in disaccordo con le seguenti affermazioni</w:t>
            </w:r>
            <w:r>
              <w:rPr>
                <w:rFonts w:cstheme="minorHAnsi"/>
                <w:lang w:val="it-IT"/>
              </w:rPr>
              <w:t>.</w:t>
            </w:r>
          </w:p>
        </w:tc>
        <w:tc>
          <w:tcPr>
            <w:tcW w:w="553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189E022E" w14:textId="77777777" w:rsidR="007F7DA5" w:rsidRPr="00A75D74" w:rsidRDefault="00AB5DF0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completamente in disaccordo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00C65989" w14:textId="77777777" w:rsidR="007F7DA5" w:rsidRPr="00A75D74" w:rsidRDefault="00AB5DF0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piuttosto in disaccordo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5465806F" w14:textId="77777777" w:rsidR="007F7DA5" w:rsidRPr="00A75D74" w:rsidRDefault="00AB5DF0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leggermente in disaccordo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54FD0DD9" w14:textId="77777777" w:rsidR="007F7DA5" w:rsidRPr="00A75D74" w:rsidRDefault="00AB5DF0" w:rsidP="00AB5DF0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leggermente d‘accordo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0B0915E0" w14:textId="77777777" w:rsidR="007F7DA5" w:rsidRPr="00A75D74" w:rsidRDefault="00AB5DF0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piuttosto d‘accordo</w:t>
            </w:r>
          </w:p>
        </w:tc>
        <w:tc>
          <w:tcPr>
            <w:tcW w:w="551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698F642" w14:textId="77777777" w:rsidR="007F7DA5" w:rsidRPr="00A75D74" w:rsidRDefault="00AB5DF0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completamente d‘accordo</w:t>
            </w:r>
          </w:p>
        </w:tc>
      </w:tr>
      <w:tr w:rsidR="00475525" w:rsidRPr="00653120" w14:paraId="05D4437E" w14:textId="77777777" w:rsidTr="005020BA">
        <w:trPr>
          <w:trHeight w:val="644"/>
        </w:trPr>
        <w:tc>
          <w:tcPr>
            <w:tcW w:w="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758D2A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8523" w14:textId="77777777" w:rsidR="00475525" w:rsidRPr="002D12D6" w:rsidRDefault="002D12D6" w:rsidP="007F0894">
            <w:pPr>
              <w:rPr>
                <w:lang w:val="it-IT"/>
              </w:rPr>
            </w:pPr>
            <w:r>
              <w:rPr>
                <w:lang w:val="it-IT"/>
              </w:rPr>
              <w:t xml:space="preserve">Mi piace </w:t>
            </w:r>
            <w:r w:rsidR="007F0894">
              <w:rPr>
                <w:lang w:val="it-IT"/>
              </w:rPr>
              <w:t>utilizzare i</w:t>
            </w:r>
            <w:r w:rsidRPr="002D12D6">
              <w:rPr>
                <w:lang w:val="it-IT"/>
              </w:rPr>
              <w:t xml:space="preserve"> sistemi tecnologici in maniera più approfondita.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15360" w14:textId="77777777" w:rsidR="00475525" w:rsidRPr="00653120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489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D3BA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7F6F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785A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EE2EC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2C604814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2DDE63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95CD8" w14:textId="77777777" w:rsidR="00475525" w:rsidRPr="002D12D6" w:rsidRDefault="002D12D6" w:rsidP="002D12D6">
            <w:pPr>
              <w:rPr>
                <w:lang w:val="it-IT"/>
              </w:rPr>
            </w:pPr>
            <w:r w:rsidRPr="002D12D6">
              <w:rPr>
                <w:lang w:val="it-IT"/>
              </w:rPr>
              <w:t xml:space="preserve">Mi piace </w:t>
            </w:r>
            <w:r>
              <w:rPr>
                <w:lang w:val="it-IT"/>
              </w:rPr>
              <w:t>testare</w:t>
            </w:r>
            <w:r w:rsidRPr="002D12D6">
              <w:rPr>
                <w:lang w:val="it-IT"/>
              </w:rPr>
              <w:t xml:space="preserve"> le funzioni </w:t>
            </w:r>
            <w:r>
              <w:rPr>
                <w:lang w:val="it-IT"/>
              </w:rPr>
              <w:t>dei nuovi sistemi tecnologici.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BC55B" w14:textId="77777777" w:rsidR="00475525" w:rsidRPr="00653120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EE357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44BAF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85290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43DED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4857E3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3D9B0C20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B9EBFB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B5F3" w14:textId="77777777" w:rsidR="00475525" w:rsidRPr="002D12D6" w:rsidRDefault="002D12D6" w:rsidP="00376738">
            <w:pPr>
              <w:rPr>
                <w:lang w:val="it-IT"/>
              </w:rPr>
            </w:pPr>
            <w:r w:rsidRPr="002D12D6">
              <w:rPr>
                <w:lang w:val="it-IT"/>
              </w:rPr>
              <w:t>Ho a che fare con i sistemi tecnologici soprattutto perché sono obbligato a farlo.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72D34" w14:textId="77777777" w:rsidR="00475525" w:rsidRPr="00653120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FC89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C2AD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3574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4503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93B76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43BB88B1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2CF93A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1D221" w14:textId="77777777" w:rsidR="00475525" w:rsidRPr="002D12D6" w:rsidRDefault="002D12D6" w:rsidP="00376738">
            <w:pPr>
              <w:rPr>
                <w:lang w:val="it-IT"/>
              </w:rPr>
            </w:pPr>
            <w:r w:rsidRPr="002D12D6">
              <w:rPr>
                <w:lang w:val="it-IT"/>
              </w:rPr>
              <w:t>Quando ho di fronte a me un nuovo sistema tecnologico, lo provo subito con grande interesse.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70E56" w14:textId="77777777" w:rsidR="00475525" w:rsidRPr="00653120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DD301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4BE6F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A5F78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D72CE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7A3E79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5817F16D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77B4E3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1FFC" w14:textId="77777777" w:rsidR="00475525" w:rsidRPr="002D12D6" w:rsidRDefault="002D12D6" w:rsidP="00376738">
            <w:pPr>
              <w:rPr>
                <w:lang w:val="it-IT"/>
              </w:rPr>
            </w:pPr>
            <w:r w:rsidRPr="002D12D6">
              <w:rPr>
                <w:lang w:val="it-IT"/>
              </w:rPr>
              <w:t>Mi piace trascorrere il mio tempo a scoprire e conoscere nuovi sistemi tecnologici.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EF73D" w14:textId="77777777" w:rsidR="00475525" w:rsidRPr="00653120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C030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FA42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8387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ABCE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6EEE7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4DE7D9F9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95D6D0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EB8D5" w14:textId="77777777" w:rsidR="00475525" w:rsidRPr="002D12D6" w:rsidRDefault="002D12D6" w:rsidP="00376738">
            <w:pPr>
              <w:rPr>
                <w:lang w:val="it-IT"/>
              </w:rPr>
            </w:pPr>
            <w:r w:rsidRPr="002D12D6">
              <w:rPr>
                <w:lang w:val="it-IT"/>
              </w:rPr>
              <w:t>Per me è sufficiente che un sistema tecnologico funzioni, non mi importa come o perché.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5CA52" w14:textId="77777777" w:rsidR="00475525" w:rsidRPr="00653120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FB13D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F37F8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2F185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85FA5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DA1F19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38A73A1F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A201C5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B404" w14:textId="77777777" w:rsidR="00475525" w:rsidRPr="002D12D6" w:rsidRDefault="002D12D6" w:rsidP="00376738">
            <w:pPr>
              <w:rPr>
                <w:lang w:val="it-IT"/>
              </w:rPr>
            </w:pPr>
            <w:r w:rsidRPr="002D12D6">
              <w:rPr>
                <w:lang w:val="it-IT"/>
              </w:rPr>
              <w:t>Cerco di comprendere come funziona esattamente un sistema tecnologico.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8C1EF" w14:textId="77777777" w:rsidR="00475525" w:rsidRPr="00653120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EEC6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2FF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9E38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C586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9A9733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6A08F19A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6D92C1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3A146" w14:textId="77777777" w:rsidR="00475525" w:rsidRPr="002D12D6" w:rsidRDefault="002D12D6" w:rsidP="00376738">
            <w:pPr>
              <w:rPr>
                <w:lang w:val="it-IT"/>
              </w:rPr>
            </w:pPr>
            <w:r w:rsidRPr="002D12D6">
              <w:rPr>
                <w:lang w:val="it-IT"/>
              </w:rPr>
              <w:t>Per me è sufficient</w:t>
            </w:r>
            <w:r>
              <w:rPr>
                <w:lang w:val="it-IT"/>
              </w:rPr>
              <w:t>e</w:t>
            </w:r>
            <w:r w:rsidRPr="002D12D6">
              <w:rPr>
                <w:lang w:val="it-IT"/>
              </w:rPr>
              <w:t xml:space="preserve"> sapere le funzioni basilari di un sistema tecnologico.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EC5E2" w14:textId="77777777" w:rsidR="00475525" w:rsidRPr="00653120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A5C93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E3556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11E73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A056F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EF3D20" w14:textId="77777777" w:rsidR="00475525" w:rsidRPr="00653120" w:rsidRDefault="00853813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02650C" w14:paraId="569C2AF7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FFFFFF"/>
            <w:vAlign w:val="center"/>
          </w:tcPr>
          <w:p w14:paraId="7429A03F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BF58206" w14:textId="77777777" w:rsidR="00475525" w:rsidRPr="002D12D6" w:rsidRDefault="002D12D6" w:rsidP="00376738">
            <w:pPr>
              <w:rPr>
                <w:lang w:val="it-IT"/>
              </w:rPr>
            </w:pPr>
            <w:r w:rsidRPr="002D12D6">
              <w:rPr>
                <w:lang w:val="it-IT"/>
              </w:rPr>
              <w:t>Cerco di utilizzare appieno tutte le capacità di un sistema tecnologico.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shd w:val="clear" w:color="auto" w:fill="FFFFFF"/>
            <w:vAlign w:val="center"/>
          </w:tcPr>
          <w:p w14:paraId="148A2B2D" w14:textId="77777777" w:rsidR="00475525" w:rsidRPr="00653120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13A70EBA" w14:textId="77777777" w:rsidR="00475525" w:rsidRPr="0002650C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AECC3F3" w14:textId="77777777" w:rsidR="00475525" w:rsidRPr="0002650C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3825F49B" w14:textId="77777777" w:rsidR="00475525" w:rsidRPr="0002650C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325A20C" w14:textId="77777777" w:rsidR="00475525" w:rsidRPr="0002650C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nil"/>
            </w:tcBorders>
            <w:vAlign w:val="center"/>
          </w:tcPr>
          <w:p w14:paraId="75C661A0" w14:textId="77777777" w:rsidR="00475525" w:rsidRPr="0002650C" w:rsidRDefault="00853813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25" w:rsidRPr="00653120">
              <w:rPr>
                <w:rFonts w:cstheme="minorHAnsi"/>
                <w:noProof/>
              </w:rPr>
              <w:instrText xml:space="preserve"> FORMCHECKBOX </w:instrText>
            </w:r>
            <w:r w:rsidR="00C259BB">
              <w:rPr>
                <w:rFonts w:cstheme="minorHAnsi"/>
                <w:noProof/>
              </w:rPr>
            </w:r>
            <w:r w:rsidR="00C259BB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</w:tbl>
    <w:p w14:paraId="402918AD" w14:textId="77777777" w:rsidR="00045B8A" w:rsidRDefault="00045B8A" w:rsidP="001719D1"/>
    <w:p w14:paraId="03A4819D" w14:textId="77777777" w:rsidR="00AB5E10" w:rsidRPr="009D1B37" w:rsidRDefault="002D12D6" w:rsidP="00AB5E10">
      <w:pPr>
        <w:pStyle w:val="Heading1"/>
        <w:rPr>
          <w:b/>
          <w:lang w:val="en-US"/>
        </w:rPr>
      </w:pPr>
      <w:r>
        <w:rPr>
          <w:b/>
          <w:lang w:val="en-US"/>
        </w:rPr>
        <w:t>Analisi</w:t>
      </w:r>
    </w:p>
    <w:p w14:paraId="590D1290" w14:textId="77777777" w:rsidR="003039F8" w:rsidRPr="003039F8" w:rsidRDefault="002D12D6" w:rsidP="00FE5985">
      <w:pPr>
        <w:pStyle w:val="ListParagraph"/>
        <w:numPr>
          <w:ilvl w:val="0"/>
          <w:numId w:val="5"/>
        </w:numPr>
        <w:rPr>
          <w:lang w:val="en-US"/>
        </w:rPr>
      </w:pPr>
      <w:r w:rsidRPr="002D12D6">
        <w:rPr>
          <w:lang w:val="it-IT"/>
        </w:rPr>
        <w:t>Quando si inseriscono le risposte dei partecipanti in un archivio dati per l’analisi, esse devono essere codificate come segue: completamente in disaccordo = 1, piuttosto in disaccordo = 2, leggermente in disaccordo = 3, leggermente d’accordo = 4, piuttosto d’accordo = 5, completamente d’accordo = 6.</w:t>
      </w:r>
    </w:p>
    <w:p w14:paraId="658E16CC" w14:textId="77777777" w:rsidR="00AB5E10" w:rsidRPr="003039F8" w:rsidRDefault="002D12D6" w:rsidP="00FE5985">
      <w:pPr>
        <w:pStyle w:val="ListParagraph"/>
        <w:numPr>
          <w:ilvl w:val="0"/>
          <w:numId w:val="5"/>
        </w:numPr>
        <w:rPr>
          <w:lang w:val="it-IT"/>
        </w:rPr>
      </w:pPr>
      <w:r w:rsidRPr="003039F8">
        <w:rPr>
          <w:lang w:val="it-IT"/>
        </w:rPr>
        <w:t xml:space="preserve"> </w:t>
      </w:r>
      <w:r w:rsidR="003039F8" w:rsidRPr="003039F8">
        <w:rPr>
          <w:lang w:val="it-IT"/>
        </w:rPr>
        <w:t xml:space="preserve">Le risposte alle tre domande formulate in maniera </w:t>
      </w:r>
      <w:r w:rsidR="003039F8">
        <w:rPr>
          <w:lang w:val="it-IT"/>
        </w:rPr>
        <w:t>negativa</w:t>
      </w:r>
      <w:r w:rsidR="003039F8" w:rsidRPr="003039F8">
        <w:rPr>
          <w:lang w:val="it-IT"/>
        </w:rPr>
        <w:t xml:space="preserve"> (punti 3, 6, 8) devono essere invertite</w:t>
      </w:r>
      <w:r w:rsidR="00AB5E10" w:rsidRPr="003039F8">
        <w:rPr>
          <w:lang w:val="it-IT"/>
        </w:rPr>
        <w:t xml:space="preserve"> (6=1, 5=2, 4=3, 3=4, 2=5, 1=6).</w:t>
      </w:r>
    </w:p>
    <w:p w14:paraId="170D6CF3" w14:textId="77777777" w:rsidR="00BD6D27" w:rsidRPr="003039F8" w:rsidRDefault="003039F8" w:rsidP="00BD6D27">
      <w:pPr>
        <w:pStyle w:val="ListParagraph"/>
        <w:numPr>
          <w:ilvl w:val="0"/>
          <w:numId w:val="5"/>
        </w:numPr>
        <w:rPr>
          <w:lang w:val="it-IT"/>
        </w:rPr>
      </w:pPr>
      <w:r w:rsidRPr="003039F8">
        <w:rPr>
          <w:lang w:val="it-IT"/>
        </w:rPr>
        <w:t>Infine, occorre calcolare un punteggio medio di tutte le 9 domande</w:t>
      </w:r>
      <w:r w:rsidR="00AB5E10" w:rsidRPr="003039F8">
        <w:rPr>
          <w:lang w:val="it-IT"/>
        </w:rPr>
        <w:t>.</w:t>
      </w:r>
    </w:p>
    <w:sectPr w:rsidR="00BD6D27" w:rsidRPr="003039F8" w:rsidSect="00C91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9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5618" w14:textId="77777777" w:rsidR="00C259BB" w:rsidRDefault="00C259BB" w:rsidP="002E250B">
      <w:r>
        <w:separator/>
      </w:r>
    </w:p>
  </w:endnote>
  <w:endnote w:type="continuationSeparator" w:id="0">
    <w:p w14:paraId="480268CD" w14:textId="77777777" w:rsidR="00C259BB" w:rsidRDefault="00C259BB" w:rsidP="002E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6DEB" w14:textId="77777777" w:rsidR="004E5B52" w:rsidRDefault="004E5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83CC" w14:textId="2AFA68FE" w:rsidR="00B616DE" w:rsidRDefault="003039F8" w:rsidP="00B616DE">
    <w:pPr>
      <w:rPr>
        <w:lang w:val="en-US"/>
      </w:rPr>
    </w:pPr>
    <w:r>
      <w:rPr>
        <w:b/>
      </w:rPr>
      <w:t>Fonte</w:t>
    </w:r>
    <w:r w:rsidR="00B616DE" w:rsidRPr="00AB5DF0">
      <w:rPr>
        <w:b/>
      </w:rPr>
      <w:t>:</w:t>
    </w:r>
    <w:r w:rsidR="00B616DE" w:rsidRPr="00AB5DF0">
      <w:t xml:space="preserve"> </w:t>
    </w:r>
    <w:r w:rsidR="004E5B52" w:rsidRPr="004E5B52">
      <w:t xml:space="preserve">Franke, T., Attig, C., &amp; Wessel, D. (2019). </w:t>
    </w:r>
    <w:r w:rsidR="004E5B52" w:rsidRPr="004E5B52">
      <w:rPr>
        <w:lang w:val="en-US"/>
      </w:rPr>
      <w:t xml:space="preserve">A Personal Resource for Technology Interaction: Development and Validation of the Affinity for Technology Interaction (ATI) Scale. </w:t>
    </w:r>
    <w:r w:rsidR="004E5B52" w:rsidRPr="004E5B52">
      <w:rPr>
        <w:i/>
        <w:iCs/>
      </w:rPr>
      <w:t>International Journal of Human–Computer Interaction, 35</w:t>
    </w:r>
    <w:r w:rsidR="004E5B52" w:rsidRPr="004E5B52">
      <w:t>(6), 456-467, DOI: 10.1080/10447318.2018.1456150</w:t>
    </w:r>
  </w:p>
  <w:p w14:paraId="5383FA1B" w14:textId="77777777" w:rsidR="00453B70" w:rsidRDefault="00453B70" w:rsidP="00B616DE">
    <w:pPr>
      <w:rPr>
        <w:lang w:val="en-US"/>
      </w:rPr>
    </w:pPr>
  </w:p>
  <w:p w14:paraId="091EC537" w14:textId="636C9118" w:rsidR="00453B70" w:rsidRPr="00B616DE" w:rsidRDefault="003039F8" w:rsidP="00D04F66">
    <w:pPr>
      <w:tabs>
        <w:tab w:val="right" w:pos="9072"/>
      </w:tabs>
      <w:rPr>
        <w:lang w:val="en-US"/>
      </w:rPr>
    </w:pPr>
    <w:r>
      <w:rPr>
        <w:lang w:val="en-US"/>
      </w:rPr>
      <w:t>Maggiori informazioni</w:t>
    </w:r>
    <w:r w:rsidR="00453B70">
      <w:rPr>
        <w:lang w:val="en-US"/>
      </w:rPr>
      <w:t>: www.ati-scale.org</w:t>
    </w:r>
    <w:r w:rsidR="00D04F66">
      <w:rPr>
        <w:lang w:val="en-US"/>
      </w:rPr>
      <w:tab/>
    </w:r>
    <w:r w:rsidR="004E5B52" w:rsidRPr="004E5B52">
      <w:rPr>
        <w:lang w:val="en-US"/>
      </w:rPr>
      <w:t>25.02.2022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1207" w14:textId="77777777" w:rsidR="004E5B52" w:rsidRDefault="004E5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DDDA" w14:textId="77777777" w:rsidR="00C259BB" w:rsidRDefault="00C259BB" w:rsidP="002E250B">
      <w:r>
        <w:separator/>
      </w:r>
    </w:p>
  </w:footnote>
  <w:footnote w:type="continuationSeparator" w:id="0">
    <w:p w14:paraId="0218A072" w14:textId="77777777" w:rsidR="00C259BB" w:rsidRDefault="00C259BB" w:rsidP="002E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12C5" w14:textId="77777777" w:rsidR="004E5B52" w:rsidRDefault="004E5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EFB1" w14:textId="77777777" w:rsidR="004E5B52" w:rsidRDefault="004E5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31F5" w14:textId="77777777" w:rsidR="004E5B52" w:rsidRDefault="004E5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75E"/>
    <w:multiLevelType w:val="hybridMultilevel"/>
    <w:tmpl w:val="10805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81269"/>
    <w:multiLevelType w:val="hybridMultilevel"/>
    <w:tmpl w:val="DBFE3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055F"/>
    <w:multiLevelType w:val="hybridMultilevel"/>
    <w:tmpl w:val="AE962376"/>
    <w:lvl w:ilvl="0" w:tplc="0CAC8CC6">
      <w:start w:val="1"/>
      <w:numFmt w:val="decimalZero"/>
      <w:lvlText w:val="%1"/>
      <w:lvlJc w:val="left"/>
      <w:pPr>
        <w:ind w:left="502" w:hanging="360"/>
      </w:pPr>
      <w:rPr>
        <w:rFonts w:hint="default"/>
        <w:b w:val="0"/>
        <w:sz w:val="20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2652"/>
    <w:multiLevelType w:val="hybridMultilevel"/>
    <w:tmpl w:val="C73CE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C1639"/>
    <w:multiLevelType w:val="hybridMultilevel"/>
    <w:tmpl w:val="7974F2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CEB"/>
    <w:rsid w:val="00013740"/>
    <w:rsid w:val="00044B5C"/>
    <w:rsid w:val="00045B8A"/>
    <w:rsid w:val="00046F55"/>
    <w:rsid w:val="00071231"/>
    <w:rsid w:val="00097220"/>
    <w:rsid w:val="000B2CEF"/>
    <w:rsid w:val="000C48EF"/>
    <w:rsid w:val="000D4894"/>
    <w:rsid w:val="00111A9A"/>
    <w:rsid w:val="0011790A"/>
    <w:rsid w:val="00121E69"/>
    <w:rsid w:val="00136925"/>
    <w:rsid w:val="00161111"/>
    <w:rsid w:val="001719D1"/>
    <w:rsid w:val="001A4032"/>
    <w:rsid w:val="001F18B9"/>
    <w:rsid w:val="0022530E"/>
    <w:rsid w:val="002C5A7D"/>
    <w:rsid w:val="002C5AA1"/>
    <w:rsid w:val="002D12D6"/>
    <w:rsid w:val="002E250B"/>
    <w:rsid w:val="00300ED1"/>
    <w:rsid w:val="003039F8"/>
    <w:rsid w:val="003131F9"/>
    <w:rsid w:val="00323ABC"/>
    <w:rsid w:val="00341A6A"/>
    <w:rsid w:val="00371C5E"/>
    <w:rsid w:val="00376738"/>
    <w:rsid w:val="0039553A"/>
    <w:rsid w:val="003A1F7B"/>
    <w:rsid w:val="003C2607"/>
    <w:rsid w:val="003D43DB"/>
    <w:rsid w:val="004014BC"/>
    <w:rsid w:val="00412C04"/>
    <w:rsid w:val="004158EE"/>
    <w:rsid w:val="00421BB9"/>
    <w:rsid w:val="004254EA"/>
    <w:rsid w:val="00453B70"/>
    <w:rsid w:val="00475525"/>
    <w:rsid w:val="00477309"/>
    <w:rsid w:val="00497B5D"/>
    <w:rsid w:val="004A1481"/>
    <w:rsid w:val="004A603F"/>
    <w:rsid w:val="004B4A3B"/>
    <w:rsid w:val="004E39A5"/>
    <w:rsid w:val="004E5B52"/>
    <w:rsid w:val="005020BA"/>
    <w:rsid w:val="00527494"/>
    <w:rsid w:val="005575C8"/>
    <w:rsid w:val="005614AF"/>
    <w:rsid w:val="00574D1D"/>
    <w:rsid w:val="00575FD7"/>
    <w:rsid w:val="005B6542"/>
    <w:rsid w:val="006206B0"/>
    <w:rsid w:val="00646FB9"/>
    <w:rsid w:val="00655349"/>
    <w:rsid w:val="00691C58"/>
    <w:rsid w:val="006A1389"/>
    <w:rsid w:val="006A166C"/>
    <w:rsid w:val="006A7B75"/>
    <w:rsid w:val="006C0D41"/>
    <w:rsid w:val="006C6CA1"/>
    <w:rsid w:val="006D51BE"/>
    <w:rsid w:val="006E1183"/>
    <w:rsid w:val="006E7D51"/>
    <w:rsid w:val="006F239E"/>
    <w:rsid w:val="0073183D"/>
    <w:rsid w:val="00755FFB"/>
    <w:rsid w:val="00777C4F"/>
    <w:rsid w:val="007B4A4D"/>
    <w:rsid w:val="007C08AB"/>
    <w:rsid w:val="007E67C7"/>
    <w:rsid w:val="007F0894"/>
    <w:rsid w:val="007F7DA5"/>
    <w:rsid w:val="00803B89"/>
    <w:rsid w:val="00817BE9"/>
    <w:rsid w:val="00853813"/>
    <w:rsid w:val="008916F6"/>
    <w:rsid w:val="008E1CC4"/>
    <w:rsid w:val="008F7092"/>
    <w:rsid w:val="00926000"/>
    <w:rsid w:val="00933E85"/>
    <w:rsid w:val="0096122D"/>
    <w:rsid w:val="00963815"/>
    <w:rsid w:val="00980777"/>
    <w:rsid w:val="009970E8"/>
    <w:rsid w:val="009D1B37"/>
    <w:rsid w:val="009E635A"/>
    <w:rsid w:val="009F509B"/>
    <w:rsid w:val="00A137C3"/>
    <w:rsid w:val="00A16788"/>
    <w:rsid w:val="00A3227D"/>
    <w:rsid w:val="00A55F65"/>
    <w:rsid w:val="00A80E94"/>
    <w:rsid w:val="00AB5DF0"/>
    <w:rsid w:val="00AB5E10"/>
    <w:rsid w:val="00AC6873"/>
    <w:rsid w:val="00B50FCC"/>
    <w:rsid w:val="00B616DE"/>
    <w:rsid w:val="00B67D5E"/>
    <w:rsid w:val="00B966E9"/>
    <w:rsid w:val="00BC7536"/>
    <w:rsid w:val="00BC7E50"/>
    <w:rsid w:val="00BD6D27"/>
    <w:rsid w:val="00C00214"/>
    <w:rsid w:val="00C07CEB"/>
    <w:rsid w:val="00C259BB"/>
    <w:rsid w:val="00C343F2"/>
    <w:rsid w:val="00C36727"/>
    <w:rsid w:val="00C37BAA"/>
    <w:rsid w:val="00C535C2"/>
    <w:rsid w:val="00C73848"/>
    <w:rsid w:val="00C871EC"/>
    <w:rsid w:val="00C91299"/>
    <w:rsid w:val="00C97CD4"/>
    <w:rsid w:val="00CE3F3A"/>
    <w:rsid w:val="00D04F66"/>
    <w:rsid w:val="00D435BC"/>
    <w:rsid w:val="00D93FB5"/>
    <w:rsid w:val="00D970E6"/>
    <w:rsid w:val="00DE4C15"/>
    <w:rsid w:val="00E11CCB"/>
    <w:rsid w:val="00EC0736"/>
    <w:rsid w:val="00ED1DAE"/>
    <w:rsid w:val="00EE261D"/>
    <w:rsid w:val="00EF0061"/>
    <w:rsid w:val="00EF6BCF"/>
    <w:rsid w:val="00F020C4"/>
    <w:rsid w:val="00F13AA2"/>
    <w:rsid w:val="00F45777"/>
    <w:rsid w:val="00FA270F"/>
    <w:rsid w:val="00FA45F6"/>
    <w:rsid w:val="00FD7FD2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CA0CBF"/>
  <w15:docId w15:val="{81A0D41F-0467-7940-B9DB-CBE78582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A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7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1C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C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C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343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0B"/>
  </w:style>
  <w:style w:type="paragraph" w:styleId="Footer">
    <w:name w:val="footer"/>
    <w:basedOn w:val="Normal"/>
    <w:link w:val="Foot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0B"/>
  </w:style>
  <w:style w:type="paragraph" w:styleId="Title">
    <w:name w:val="Title"/>
    <w:basedOn w:val="Normal"/>
    <w:next w:val="Normal"/>
    <w:link w:val="TitleChar"/>
    <w:uiPriority w:val="10"/>
    <w:qFormat/>
    <w:rsid w:val="004158EE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158EE"/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table" w:styleId="TableGrid">
    <w:name w:val="Table Grid"/>
    <w:basedOn w:val="TableNormal"/>
    <w:uiPriority w:val="39"/>
    <w:rsid w:val="000B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7B75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A7B75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70E8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Franke</dc:creator>
  <cp:lastModifiedBy>Daniel Wessel</cp:lastModifiedBy>
  <cp:revision>8</cp:revision>
  <cp:lastPrinted>2018-04-26T08:46:00Z</cp:lastPrinted>
  <dcterms:created xsi:type="dcterms:W3CDTF">2019-05-14T19:32:00Z</dcterms:created>
  <dcterms:modified xsi:type="dcterms:W3CDTF">2022-02-25T08:20:00Z</dcterms:modified>
</cp:coreProperties>
</file>